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D06E68" w14:textId="6FD1F3D6" w:rsidR="00021B9E" w:rsidRDefault="006223BD" w:rsidP="00021B9E">
      <w:pPr>
        <w:spacing w:line="278" w:lineRule="auto"/>
        <w:jc w:val="center"/>
        <w:rPr>
          <w:rFonts w:ascii="Mangal" w:hAnsi="Mangal"/>
          <w:sz w:val="24"/>
          <w:szCs w:val="24"/>
          <w:u w:val="single"/>
          <w:lang w:bidi="mr-IN"/>
        </w:rPr>
      </w:pPr>
      <w:r w:rsidRPr="00021B9E">
        <w:rPr>
          <w:rFonts w:ascii="Mangal" w:hAnsi="Mangal" w:hint="cs"/>
          <w:sz w:val="24"/>
          <w:szCs w:val="24"/>
          <w:u w:val="single"/>
          <w:cs/>
          <w:lang w:bidi="hi-IN"/>
        </w:rPr>
        <w:t>माजी विद्यार्थी मेळावा</w:t>
      </w:r>
      <w:r w:rsidR="00021B9E">
        <w:rPr>
          <w:rFonts w:ascii="Mangal" w:hAnsi="Mangal"/>
          <w:sz w:val="24"/>
          <w:szCs w:val="24"/>
          <w:u w:val="single"/>
          <w:lang w:bidi="hi-IN"/>
        </w:rPr>
        <w:t xml:space="preserve"> 202</w:t>
      </w:r>
      <w:r w:rsidR="00CD1094">
        <w:rPr>
          <w:rFonts w:ascii="Mangal" w:hAnsi="Mangal"/>
          <w:sz w:val="24"/>
          <w:szCs w:val="24"/>
          <w:u w:val="single"/>
          <w:lang w:bidi="hi-IN"/>
        </w:rPr>
        <w:t>6</w:t>
      </w:r>
      <w:bookmarkStart w:id="0" w:name="_GoBack"/>
      <w:bookmarkEnd w:id="0"/>
      <w:r w:rsidR="009D2201">
        <w:rPr>
          <w:rFonts w:ascii="Mangal" w:hAnsi="Mangal" w:hint="cs"/>
          <w:sz w:val="24"/>
          <w:szCs w:val="24"/>
          <w:u w:val="single"/>
          <w:lang w:bidi="mr-IN"/>
        </w:rPr>
        <w:t xml:space="preserve"> </w:t>
      </w:r>
    </w:p>
    <w:p w14:paraId="4761D3F6" w14:textId="77777777" w:rsidR="00175F1E" w:rsidRDefault="00175F1E" w:rsidP="00021B9E">
      <w:pPr>
        <w:spacing w:line="278" w:lineRule="auto"/>
        <w:jc w:val="center"/>
        <w:rPr>
          <w:rFonts w:ascii="Mangal" w:hAnsi="Mangal"/>
          <w:sz w:val="24"/>
          <w:szCs w:val="24"/>
          <w:u w:val="single"/>
          <w:lang w:bidi="mr-IN"/>
        </w:rPr>
      </w:pPr>
    </w:p>
    <w:p w14:paraId="685EDF72" w14:textId="77777777" w:rsidR="00CD1094" w:rsidRDefault="00CD1094" w:rsidP="00CD1094">
      <w:r>
        <w:rPr>
          <w:rFonts w:cs="Mangal"/>
          <w:cs/>
          <w:lang w:bidi="mr-IN"/>
        </w:rPr>
        <w:t>टोपीवाला हायस्कूल माजी विद्यार्थी संघटनेचा मेळावा दिनांक १७ जानेवारी २०२६ रोजी मालवण येथे शाळेच्या मध्यवर्ती सभागृहात संपन्न झाला. या मेळाव्यास मालवण</w:t>
      </w:r>
      <w:r>
        <w:t xml:space="preserve">, </w:t>
      </w:r>
      <w:r>
        <w:rPr>
          <w:rFonts w:cs="Mangal"/>
          <w:cs/>
          <w:lang w:bidi="mr-IN"/>
        </w:rPr>
        <w:t>मुंबई</w:t>
      </w:r>
      <w:r>
        <w:t xml:space="preserve">, </w:t>
      </w:r>
      <w:r>
        <w:rPr>
          <w:rFonts w:cs="Mangal"/>
          <w:cs/>
          <w:lang w:bidi="mr-IN"/>
        </w:rPr>
        <w:t xml:space="preserve">पुणे अशा विविध ठिकाणच्या ५० माजी विद्यार्थ्यांनी हजेरी लावली. </w:t>
      </w:r>
    </w:p>
    <w:p w14:paraId="1AAF1685" w14:textId="77777777" w:rsidR="00CD1094" w:rsidRDefault="00CD1094" w:rsidP="00CD1094">
      <w:r>
        <w:rPr>
          <w:rFonts w:cs="Mangal"/>
          <w:cs/>
          <w:lang w:bidi="mr-IN"/>
        </w:rPr>
        <w:t xml:space="preserve">कार्यक्रमात </w:t>
      </w:r>
      <w:r>
        <w:t xml:space="preserve">MVS </w:t>
      </w:r>
      <w:r>
        <w:rPr>
          <w:rFonts w:cs="Mangal"/>
          <w:cs/>
          <w:lang w:bidi="mr-IN"/>
        </w:rPr>
        <w:t>चे अध्यक्ष आणि सह-अध्यक्ष अनुक्रमे श्री. रघुनाथ शेवडे व श्री. उमेश धारगळकर</w:t>
      </w:r>
      <w:r>
        <w:t xml:space="preserve">, </w:t>
      </w:r>
      <w:r>
        <w:rPr>
          <w:rFonts w:cs="Mangal"/>
          <w:cs/>
          <w:lang w:bidi="mr-IN"/>
        </w:rPr>
        <w:t>मालवण एज्युकेशन सोसायटीचे अध्यक्ष आणि सचिव अनुक्रमे श्री. सुदेश मयेकर व श्री. विजय कामत</w:t>
      </w:r>
      <w:r>
        <w:t xml:space="preserve">, </w:t>
      </w:r>
      <w:r>
        <w:rPr>
          <w:rFonts w:cs="Mangal"/>
          <w:cs/>
          <w:lang w:bidi="mr-IN"/>
        </w:rPr>
        <w:t xml:space="preserve">टोपीवाला हायस्कूलचे मुख्याध्यापक श्री. वळंजू व इतर शिक्षक उपस्थित होते. श्री.अविनाश आजगावकर यांच्यासारखे अनेक वरिष्ठ माजी विद्यार्थीही आवर्जून उपस्थित होते. </w:t>
      </w:r>
    </w:p>
    <w:p w14:paraId="49FFBAB1" w14:textId="77777777" w:rsidR="00CD1094" w:rsidRDefault="00CD1094" w:rsidP="00CD1094">
      <w:r>
        <w:rPr>
          <w:rFonts w:cs="Mangal"/>
          <w:cs/>
          <w:lang w:bidi="mr-IN"/>
        </w:rPr>
        <w:t xml:space="preserve">कार्यक्रमाची सुरुवात दीप प्रज्वलनाने झाली. त्यानंतर </w:t>
      </w:r>
      <w:r>
        <w:t xml:space="preserve">MVS </w:t>
      </w:r>
      <w:r>
        <w:rPr>
          <w:rFonts w:cs="Mangal"/>
          <w:cs/>
          <w:lang w:bidi="mr-IN"/>
        </w:rPr>
        <w:t xml:space="preserve">चे कार्यकारिणी सदस्य श्री. प्रमोद मोहिते यांनी सर्वांचे स्वागत केले आणि मंचावरील मान्यवरांचा परिचय करून दिला. श्री. रघुनाथ शेवडे यांनी आपल्या भाषणात सुरू असलेले प्रकल्प आणि योजना यांची माहिती करून दिली. </w:t>
      </w:r>
    </w:p>
    <w:p w14:paraId="72A9F1FD" w14:textId="77777777" w:rsidR="00CD1094" w:rsidRDefault="00CD1094" w:rsidP="00CD1094">
      <w:r>
        <w:t xml:space="preserve">MVS </w:t>
      </w:r>
      <w:r>
        <w:rPr>
          <w:rFonts w:cs="Mangal"/>
          <w:cs/>
          <w:lang w:bidi="mr-IN"/>
        </w:rPr>
        <w:t>वेबसाईटच्या टीमचे सदस्य श्री उमेश धारगळकर</w:t>
      </w:r>
      <w:r>
        <w:t xml:space="preserve">, </w:t>
      </w:r>
      <w:r>
        <w:rPr>
          <w:rFonts w:cs="Mangal"/>
          <w:cs/>
          <w:lang w:bidi="mr-IN"/>
        </w:rPr>
        <w:t>श्री राजन तेंडोलकर</w:t>
      </w:r>
      <w:r>
        <w:t xml:space="preserve">, </w:t>
      </w:r>
      <w:r>
        <w:rPr>
          <w:rFonts w:cs="Mangal"/>
          <w:cs/>
          <w:lang w:bidi="mr-IN"/>
        </w:rPr>
        <w:t xml:space="preserve">श्रीमती उमा आजगावकर आणि श्रीमती स्मिता करंदीकर यांचे आणि माजी विद्यार्थी तासिका हा प्रकल्प राबवणारे श्री भूषण बांदिवडेकर यांचे शेवडे सरांनी भाषणात कौतुक केले. </w:t>
      </w:r>
    </w:p>
    <w:p w14:paraId="7CB56101" w14:textId="77777777" w:rsidR="00CD1094" w:rsidRDefault="00CD1094" w:rsidP="00CD1094">
      <w:r>
        <w:rPr>
          <w:rFonts w:cs="Mangal"/>
          <w:cs/>
          <w:lang w:bidi="mr-IN"/>
        </w:rPr>
        <w:t xml:space="preserve">श्री. उमेश धारगळकर यांनी </w:t>
      </w:r>
      <w:r>
        <w:t xml:space="preserve">MVS </w:t>
      </w:r>
      <w:r>
        <w:rPr>
          <w:rFonts w:cs="Mangal"/>
          <w:cs/>
          <w:lang w:bidi="mr-IN"/>
        </w:rPr>
        <w:t>ची स्थापना</w:t>
      </w:r>
      <w:r>
        <w:t xml:space="preserve">, </w:t>
      </w:r>
      <w:r>
        <w:rPr>
          <w:rFonts w:cs="Mangal"/>
          <w:cs/>
          <w:lang w:bidi="mr-IN"/>
        </w:rPr>
        <w:t>कार्यपद्धती</w:t>
      </w:r>
      <w:r>
        <w:t xml:space="preserve">, </w:t>
      </w:r>
      <w:r>
        <w:rPr>
          <w:rFonts w:cs="Mangal"/>
          <w:cs/>
          <w:lang w:bidi="mr-IN"/>
        </w:rPr>
        <w:t>नियम</w:t>
      </w:r>
      <w:r>
        <w:t xml:space="preserve">, </w:t>
      </w:r>
      <w:r>
        <w:rPr>
          <w:rFonts w:cs="Mangal"/>
          <w:cs/>
          <w:lang w:bidi="mr-IN"/>
        </w:rPr>
        <w:t>उद्दिष्टे</w:t>
      </w:r>
      <w:r>
        <w:t xml:space="preserve">, </w:t>
      </w:r>
      <w:r>
        <w:rPr>
          <w:rFonts w:cs="Mangal"/>
          <w:cs/>
          <w:lang w:bidi="mr-IN"/>
        </w:rPr>
        <w:t>आतापर्यंतचा प्रवास</w:t>
      </w:r>
      <w:r>
        <w:t xml:space="preserve">, </w:t>
      </w:r>
      <w:r>
        <w:rPr>
          <w:rFonts w:cs="Mangal"/>
          <w:cs/>
          <w:lang w:bidi="mr-IN"/>
        </w:rPr>
        <w:t>विद्यमान कार्य इत्यादी विषयी पॉवर पॉइंट प्रेजेंटेशन द्वारे माहिती दिली. कार्यकारिणीच्या नियमित बैठका</w:t>
      </w:r>
      <w:r>
        <w:t xml:space="preserve">, </w:t>
      </w:r>
      <w:r>
        <w:rPr>
          <w:rFonts w:cs="Mangal"/>
          <w:cs/>
          <w:lang w:bidi="mr-IN"/>
        </w:rPr>
        <w:t>वार्षिक सर्वसाधारण सभा</w:t>
      </w:r>
      <w:r>
        <w:t xml:space="preserve">, </w:t>
      </w:r>
      <w:r>
        <w:rPr>
          <w:rFonts w:cs="Mangal"/>
          <w:cs/>
          <w:lang w:bidi="mr-IN"/>
        </w:rPr>
        <w:t xml:space="preserve">मेळावे इत्यादी माध्यमांतून शिस्तबद्धरित्या कार्य करून गेल्या २ वर्षात अनेक महत्त्वाच्या गोष्टी कशा पूर्ण केल्या गेल्या हे त्यांनी विषद केले. </w:t>
      </w:r>
    </w:p>
    <w:p w14:paraId="55576B5B" w14:textId="77777777" w:rsidR="00CD1094" w:rsidRDefault="00CD1094" w:rsidP="00CD1094">
      <w:r>
        <w:rPr>
          <w:rFonts w:cs="Mangal"/>
          <w:cs/>
          <w:lang w:bidi="mr-IN"/>
        </w:rPr>
        <w:t>श्री. उमेश धारगळकर यांनीच सुचवलेले “शाळेची ओढ</w:t>
      </w:r>
      <w:r>
        <w:t xml:space="preserve">, </w:t>
      </w:r>
      <w:r>
        <w:rPr>
          <w:rFonts w:cs="Mangal"/>
          <w:cs/>
          <w:lang w:bidi="mr-IN"/>
        </w:rPr>
        <w:t xml:space="preserve">तिला मैत्रीची जोड!” हे </w:t>
      </w:r>
      <w:r>
        <w:t xml:space="preserve">MVS </w:t>
      </w:r>
      <w:r>
        <w:rPr>
          <w:rFonts w:cs="Mangal"/>
          <w:cs/>
          <w:lang w:bidi="mr-IN"/>
        </w:rPr>
        <w:t xml:space="preserve">चे अधिकृत घोषवाक्य म्हणून या मेळाव्यात घोषित केले गेले. </w:t>
      </w:r>
    </w:p>
    <w:p w14:paraId="15BE75FA" w14:textId="77777777" w:rsidR="00CD1094" w:rsidRDefault="00CD1094" w:rsidP="00CD1094">
      <w:r>
        <w:rPr>
          <w:rFonts w:cs="Mangal"/>
          <w:cs/>
          <w:lang w:bidi="mr-IN"/>
        </w:rPr>
        <w:t xml:space="preserve">सर्वांना सभासद बनण्याचे आवाहन करत मेळावा संपण्यापूर्वी सभासद संख्या ४९६ वरून ५०० व्हावी अशी इच्छा त्यांनी व्यक्त केली आणि त्या आवाहनाला मान देत ४ माजी विद्यार्थी लगेच सभासद बनले. </w:t>
      </w:r>
    </w:p>
    <w:p w14:paraId="46C0AB39" w14:textId="77777777" w:rsidR="00CD1094" w:rsidRDefault="00CD1094" w:rsidP="00CD1094">
      <w:r>
        <w:rPr>
          <w:rFonts w:cs="Mangal"/>
          <w:cs/>
          <w:lang w:bidi="mr-IN"/>
        </w:rPr>
        <w:t xml:space="preserve">त्यानंतर शाळेचे निवृत्त मुख्याध्यापक श्री. तोरगलकर सर यांनी लॅपटॉप द्वारे इंटरनेट वापरून </w:t>
      </w:r>
      <w:r>
        <w:t xml:space="preserve">MVS </w:t>
      </w:r>
      <w:r>
        <w:rPr>
          <w:rFonts w:cs="Mangal"/>
          <w:cs/>
          <w:lang w:bidi="mr-IN"/>
        </w:rPr>
        <w:t>च्या वेबसाईटचे (</w:t>
      </w:r>
      <w:r>
        <w:t xml:space="preserve">www.mvs-ths.org) </w:t>
      </w:r>
      <w:r>
        <w:rPr>
          <w:rFonts w:cs="Mangal"/>
          <w:cs/>
          <w:lang w:bidi="mr-IN"/>
        </w:rPr>
        <w:t xml:space="preserve">उद्घाटन केले आणि </w:t>
      </w:r>
      <w:r>
        <w:t xml:space="preserve">MVS </w:t>
      </w:r>
      <w:r>
        <w:rPr>
          <w:rFonts w:cs="Mangal"/>
          <w:cs/>
          <w:lang w:bidi="mr-IN"/>
        </w:rPr>
        <w:t xml:space="preserve">ने ही वेबसाईट सर्व माजी विद्यार्थ्यांना समर्पित केली. </w:t>
      </w:r>
    </w:p>
    <w:p w14:paraId="68757469" w14:textId="77777777" w:rsidR="00CD1094" w:rsidRDefault="00CD1094" w:rsidP="00CD1094">
      <w:r>
        <w:rPr>
          <w:rFonts w:cs="Mangal"/>
          <w:cs/>
          <w:lang w:bidi="mr-IN"/>
        </w:rPr>
        <w:t>श्री. उमेश धारगळकर यांनी या वेबसाईटसाठी रू.७५</w:t>
      </w:r>
      <w:r>
        <w:t>,</w:t>
      </w:r>
      <w:r>
        <w:rPr>
          <w:rFonts w:cs="Mangal"/>
          <w:cs/>
          <w:lang w:bidi="mr-IN"/>
        </w:rPr>
        <w:t>००० ची देणगी देऊन</w:t>
      </w:r>
      <w:r>
        <w:t xml:space="preserve">, </w:t>
      </w:r>
      <w:r>
        <w:rPr>
          <w:rFonts w:cs="Mangal"/>
          <w:cs/>
          <w:lang w:bidi="mr-IN"/>
        </w:rPr>
        <w:t xml:space="preserve">आलेल्या संपूर्ण खर्चाचा आर्थिक भार उचलला आहे असे निवेदक श्री. धामापूरकर सर यांनी जाहीर केले. </w:t>
      </w:r>
    </w:p>
    <w:p w14:paraId="7CFFBDA7" w14:textId="77777777" w:rsidR="00CD1094" w:rsidRDefault="00CD1094" w:rsidP="00CD1094">
      <w:r>
        <w:lastRenderedPageBreak/>
        <w:t xml:space="preserve">MVS </w:t>
      </w:r>
      <w:r>
        <w:rPr>
          <w:rFonts w:cs="Mangal"/>
          <w:cs/>
          <w:lang w:bidi="mr-IN"/>
        </w:rPr>
        <w:t>च्या कार्यकारिणी सदस्य आणि वेबसाइट टीम च्या सदस्या श्रीमती उमा आजगावकर धुरिया यांनी वेबसाईट मागची संकल्पना</w:t>
      </w:r>
      <w:r>
        <w:t xml:space="preserve">, </w:t>
      </w:r>
      <w:r>
        <w:rPr>
          <w:rFonts w:cs="Mangal"/>
          <w:cs/>
          <w:lang w:bidi="mr-IN"/>
        </w:rPr>
        <w:t>तिथे उपलब्ध असलेली माहिती</w:t>
      </w:r>
      <w:r>
        <w:t xml:space="preserve">, </w:t>
      </w:r>
      <w:r>
        <w:rPr>
          <w:rFonts w:cs="Mangal"/>
          <w:cs/>
          <w:lang w:bidi="mr-IN"/>
        </w:rPr>
        <w:t xml:space="preserve">वेबसाईटचा वापर कसा आणि कशासाठी करावा याचे विवेचन केले. त्यांनी वेबसाईट वर उपलब्ध असलेल्या विविध सुविधा दाखवल्या. </w:t>
      </w:r>
    </w:p>
    <w:p w14:paraId="7A1BA3E1" w14:textId="77777777" w:rsidR="00CD1094" w:rsidRDefault="00CD1094" w:rsidP="00CD1094">
      <w:r>
        <w:rPr>
          <w:rFonts w:cs="Mangal"/>
          <w:cs/>
          <w:lang w:bidi="mr-IN"/>
        </w:rPr>
        <w:t>माजी विद्यार्थ्यांनी वेबसाईट वरूनच सभासद कसे व्हावे</w:t>
      </w:r>
      <w:r>
        <w:t>,</w:t>
      </w:r>
      <w:r>
        <w:rPr>
          <w:rFonts w:cs="Mangal"/>
          <w:cs/>
          <w:lang w:bidi="mr-IN"/>
        </w:rPr>
        <w:t>आपली माहिती वेबसाइट वर कशी ठेवावी</w:t>
      </w:r>
      <w:r>
        <w:t xml:space="preserve">, </w:t>
      </w:r>
      <w:r>
        <w:rPr>
          <w:rFonts w:cs="Mangal"/>
          <w:cs/>
          <w:lang w:bidi="mr-IN"/>
        </w:rPr>
        <w:t>आपल्या मित्र-मैत्रिणींना बॅच</w:t>
      </w:r>
      <w:r>
        <w:t xml:space="preserve">, </w:t>
      </w:r>
      <w:r>
        <w:rPr>
          <w:rFonts w:cs="Mangal"/>
          <w:cs/>
          <w:lang w:bidi="mr-IN"/>
        </w:rPr>
        <w:t>नाव किंवा राहण्याचे गाव द्वारे कसे शोधावे</w:t>
      </w:r>
      <w:r>
        <w:t xml:space="preserve">, </w:t>
      </w:r>
      <w:r>
        <w:rPr>
          <w:rFonts w:cs="Mangal"/>
          <w:cs/>
          <w:lang w:bidi="mr-IN"/>
        </w:rPr>
        <w:t>आपला प्रकल्प कसा सादर करावा</w:t>
      </w:r>
      <w:r>
        <w:t xml:space="preserve">, MVS </w:t>
      </w:r>
      <w:r>
        <w:rPr>
          <w:rFonts w:cs="Mangal"/>
          <w:cs/>
          <w:lang w:bidi="mr-IN"/>
        </w:rPr>
        <w:t>चे विविध उपक्रम</w:t>
      </w:r>
      <w:r>
        <w:t xml:space="preserve">, </w:t>
      </w:r>
      <w:r>
        <w:rPr>
          <w:rFonts w:cs="Mangal"/>
          <w:cs/>
          <w:lang w:bidi="mr-IN"/>
        </w:rPr>
        <w:t>मेळावे</w:t>
      </w:r>
      <w:r>
        <w:t xml:space="preserve">, </w:t>
      </w:r>
      <w:r>
        <w:rPr>
          <w:rFonts w:cs="Mangal"/>
          <w:cs/>
          <w:lang w:bidi="mr-IN"/>
        </w:rPr>
        <w:t>प्रकल्प इत्यादींची माहिती कशी मिळवावी किंवा देणगी कशी द्यावी अशा अनेक सुविधा श्रीमती उमा आजगावकर धुरिया यांनी प्रात्यक्षिकांसह दाखविल्या.</w:t>
      </w:r>
    </w:p>
    <w:p w14:paraId="116AE474" w14:textId="77777777" w:rsidR="00CD1094" w:rsidRDefault="00CD1094" w:rsidP="00CD1094">
      <w:r>
        <w:rPr>
          <w:rFonts w:cs="Mangal"/>
          <w:cs/>
          <w:lang w:bidi="mr-IN"/>
        </w:rPr>
        <w:t xml:space="preserve">श्री. वळंजू सरांनी शाळेत सध्या सुरू असलेले उपक्रम आणि विद्यार्थ्यांची प्रगती व विविध उपलब्धी याविषयी माहिती दिली. </w:t>
      </w:r>
    </w:p>
    <w:p w14:paraId="4CCAF767" w14:textId="77777777" w:rsidR="00CD1094" w:rsidRDefault="00CD1094" w:rsidP="00CD1094">
      <w:r>
        <w:rPr>
          <w:rFonts w:cs="Mangal"/>
          <w:cs/>
          <w:lang w:bidi="mr-IN"/>
        </w:rPr>
        <w:t xml:space="preserve">श्री. सुदेश मयेकर यांनी आपल्या भाषणात </w:t>
      </w:r>
      <w:r>
        <w:t xml:space="preserve">MVS </w:t>
      </w:r>
      <w:r>
        <w:rPr>
          <w:rFonts w:cs="Mangal"/>
          <w:cs/>
          <w:lang w:bidi="mr-IN"/>
        </w:rPr>
        <w:t xml:space="preserve">ची कार्यपद्धती आणि कार्य दोन्हीचे कौतुक केले. शाळेला विनाअनुदान शैक्षणिक उपक्रम कायमस्वरूपी चालू ठेवण्यासाठी आर्थिक आणि इतरही मदतीची आवश्यकता असल्याचे त्यांनी प्रतिपादन केले. </w:t>
      </w:r>
    </w:p>
    <w:p w14:paraId="21820C47" w14:textId="77777777" w:rsidR="00CD1094" w:rsidRDefault="00CD1094" w:rsidP="00CD1094">
      <w:r>
        <w:t xml:space="preserve">MVS </w:t>
      </w:r>
      <w:r>
        <w:rPr>
          <w:rFonts w:cs="Mangal"/>
          <w:cs/>
          <w:lang w:bidi="mr-IN"/>
        </w:rPr>
        <w:t xml:space="preserve">चे कार्यकारिणी सदस्य श्री. नंदन देसाई यांनी सर्वांचे आभार मानले आणि त्यानंतरच्या अल्पोपहाराने कार्यक्रमाची सांगता झाली. </w:t>
      </w:r>
    </w:p>
    <w:p w14:paraId="151DBBD0" w14:textId="77777777" w:rsidR="00CD1094" w:rsidRDefault="00CD1094" w:rsidP="00CD1094">
      <w:r>
        <w:rPr>
          <w:rFonts w:cs="Mangal"/>
          <w:cs/>
          <w:lang w:bidi="mr-IN"/>
        </w:rPr>
        <w:t xml:space="preserve">कार्यकमाचे सूत्र संचालन शाळेतील शिक्षक श्री धामापूरकर यांनी केले. </w:t>
      </w:r>
    </w:p>
    <w:p w14:paraId="30BAE0FF" w14:textId="77777777" w:rsidR="00CD1094" w:rsidRDefault="00CD1094" w:rsidP="00CD1094">
      <w:r>
        <w:rPr>
          <w:rFonts w:cs="Mangal"/>
          <w:cs/>
          <w:lang w:bidi="mr-IN"/>
        </w:rPr>
        <w:t xml:space="preserve">कार्यक्रमासाठी शाळेतील विद्यमान शिक्षक श्री. बनसोडे आणि श्री. अमेय नाईक यांचे सहकार्य लाभले. कन्याशाळेतील लिपिका श्रीमती कृतिका निवेकर यांनीही बहुमोल सहाय्य केले. </w:t>
      </w:r>
    </w:p>
    <w:p w14:paraId="0C566697" w14:textId="77777777" w:rsidR="00CD1094" w:rsidRDefault="00CD1094" w:rsidP="00CD1094">
      <w:r>
        <w:rPr>
          <w:rFonts w:cs="Mangal"/>
          <w:cs/>
          <w:lang w:bidi="mr-IN"/>
        </w:rPr>
        <w:t>मेळाव्या दरम्यान आलेल्या देणग्या:</w:t>
      </w:r>
    </w:p>
    <w:p w14:paraId="69AA5B10" w14:textId="77777777" w:rsidR="00CD1094" w:rsidRDefault="00CD1094" w:rsidP="00CD1094">
      <w:r>
        <w:tab/>
        <w:t>1.</w:t>
      </w:r>
      <w:r>
        <w:tab/>
      </w:r>
      <w:r>
        <w:rPr>
          <w:rFonts w:cs="Mangal"/>
          <w:cs/>
          <w:lang w:bidi="mr-IN"/>
        </w:rPr>
        <w:t>श्री. उमेश धारगळकर- रू. ७५</w:t>
      </w:r>
      <w:r>
        <w:t>,</w:t>
      </w:r>
      <w:r>
        <w:rPr>
          <w:rFonts w:cs="Mangal"/>
          <w:cs/>
          <w:lang w:bidi="mr-IN"/>
        </w:rPr>
        <w:t>००० (वेबसाइट साठी)</w:t>
      </w:r>
    </w:p>
    <w:p w14:paraId="47745518" w14:textId="77777777" w:rsidR="00CD1094" w:rsidRDefault="00CD1094" w:rsidP="00CD1094">
      <w:r>
        <w:tab/>
        <w:t>2.</w:t>
      </w:r>
      <w:r>
        <w:tab/>
      </w:r>
      <w:r>
        <w:rPr>
          <w:rFonts w:cs="Mangal"/>
          <w:cs/>
          <w:lang w:bidi="mr-IN"/>
        </w:rPr>
        <w:t>श्रीमती अरुणा तिरोडकर सामंत- रू. २००० (जनरल)</w:t>
      </w:r>
    </w:p>
    <w:p w14:paraId="54F16338" w14:textId="77777777" w:rsidR="00CD1094" w:rsidRDefault="00CD1094" w:rsidP="00CD1094">
      <w:r>
        <w:tab/>
        <w:t>3.</w:t>
      </w:r>
      <w:r>
        <w:tab/>
      </w:r>
      <w:r>
        <w:rPr>
          <w:rFonts w:cs="Mangal"/>
          <w:cs/>
          <w:lang w:bidi="mr-IN"/>
        </w:rPr>
        <w:t xml:space="preserve">श्रीमती अलका किर्लोस्कर- रू. २००० (जनरल) </w:t>
      </w:r>
    </w:p>
    <w:p w14:paraId="4B782B97" w14:textId="77777777" w:rsidR="00CD1094" w:rsidRDefault="00CD1094" w:rsidP="00CD1094"/>
    <w:p w14:paraId="5C2D2E4C" w14:textId="77777777" w:rsidR="00CD1094" w:rsidRDefault="00CD1094" w:rsidP="00CD1094"/>
    <w:p w14:paraId="4C560FC5" w14:textId="77777777" w:rsidR="00CD1094" w:rsidRDefault="00CD1094" w:rsidP="00CD1094">
      <w:r>
        <w:t xml:space="preserve">MVS </w:t>
      </w:r>
      <w:r>
        <w:rPr>
          <w:rFonts w:cs="Mangal"/>
          <w:cs/>
          <w:lang w:bidi="mr-IN"/>
        </w:rPr>
        <w:t xml:space="preserve">मेळावा </w:t>
      </w:r>
      <w:r>
        <w:t xml:space="preserve">2026 </w:t>
      </w:r>
      <w:r>
        <w:rPr>
          <w:rFonts w:cs="Mangal"/>
          <w:cs/>
          <w:lang w:bidi="mr-IN"/>
        </w:rPr>
        <w:t>टीम</w:t>
      </w:r>
    </w:p>
    <w:p w14:paraId="6D9942A8" w14:textId="77777777" w:rsidR="00DA1B51" w:rsidRPr="00DA1B51" w:rsidRDefault="00DA1B51" w:rsidP="00DA1B51">
      <w:pPr>
        <w:spacing w:line="278" w:lineRule="auto"/>
        <w:rPr>
          <w:rFonts w:ascii="Mangal" w:hAnsi="Mangal"/>
          <w:sz w:val="24"/>
          <w:szCs w:val="24"/>
          <w:lang w:val="en-US" w:bidi="hi-IN"/>
        </w:rPr>
      </w:pPr>
      <w:r w:rsidRPr="00DA1B51">
        <w:rPr>
          <w:rFonts w:ascii="Mangal" w:hAnsi="Mangal"/>
          <w:sz w:val="24"/>
          <w:szCs w:val="24"/>
          <w:lang w:val="en-US" w:bidi="hi-IN"/>
        </w:rPr>
        <w:br/>
      </w:r>
    </w:p>
    <w:p w14:paraId="2355A00A" w14:textId="2B9F2091" w:rsidR="00DA1B51" w:rsidRPr="00DA1B51" w:rsidRDefault="00DA1B51" w:rsidP="00DA1B51">
      <w:pPr>
        <w:spacing w:line="278" w:lineRule="auto"/>
        <w:rPr>
          <w:rFonts w:ascii="Mangal" w:hAnsi="Mangal"/>
          <w:sz w:val="24"/>
          <w:szCs w:val="24"/>
          <w:lang w:val="en-US" w:bidi="hi-IN"/>
        </w:rPr>
      </w:pPr>
    </w:p>
    <w:p w14:paraId="5A9627B3" w14:textId="77777777" w:rsidR="00DA1B51" w:rsidRPr="00175F1E" w:rsidRDefault="00DA1B51" w:rsidP="00175F1E">
      <w:pPr>
        <w:spacing w:line="278" w:lineRule="auto"/>
        <w:rPr>
          <w:rFonts w:ascii="Mangal" w:hAnsi="Mangal"/>
          <w:sz w:val="24"/>
          <w:szCs w:val="24"/>
          <w:lang w:val="en-US" w:bidi="hi-IN"/>
        </w:rPr>
      </w:pPr>
    </w:p>
    <w:p w14:paraId="7A19781E" w14:textId="02DA3583" w:rsidR="00175F1E" w:rsidRDefault="00175F1E" w:rsidP="00175F1E">
      <w:pPr>
        <w:spacing w:line="278" w:lineRule="auto"/>
        <w:rPr>
          <w:rFonts w:ascii="Mangal" w:hAnsi="Mangal"/>
          <w:sz w:val="24"/>
          <w:szCs w:val="24"/>
          <w:lang w:bidi="hi-IN"/>
        </w:rPr>
      </w:pPr>
      <w:r w:rsidRPr="00175F1E">
        <w:rPr>
          <w:rFonts w:ascii="Mangal" w:hAnsi="Mangal"/>
          <w:sz w:val="24"/>
          <w:szCs w:val="24"/>
          <w:lang w:val="en-US" w:bidi="hi-IN"/>
        </w:rPr>
        <w:br/>
      </w:r>
    </w:p>
    <w:sectPr w:rsidR="00175F1E" w:rsidSect="00BE460B">
      <w:headerReference w:type="default" r:id="rId8"/>
      <w:footerReference w:type="default" r:id="rId9"/>
      <w:pgSz w:w="11906" w:h="16838"/>
      <w:pgMar w:top="1134" w:right="1134" w:bottom="567" w:left="1701" w:header="284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F9421F" w14:textId="77777777" w:rsidR="005B0BE9" w:rsidRDefault="005B0BE9" w:rsidP="00E46715">
      <w:pPr>
        <w:spacing w:after="0" w:line="240" w:lineRule="auto"/>
      </w:pPr>
      <w:r>
        <w:separator/>
      </w:r>
    </w:p>
  </w:endnote>
  <w:endnote w:type="continuationSeparator" w:id="0">
    <w:p w14:paraId="613E4EE3" w14:textId="77777777" w:rsidR="005B0BE9" w:rsidRDefault="005B0BE9" w:rsidP="00E46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D12D8" w14:textId="6D7278E5" w:rsidR="00C109BE" w:rsidRDefault="00CF0C65" w:rsidP="0035562E">
    <w:pPr>
      <w:pStyle w:val="NoSpacing"/>
      <w:spacing w:line="360" w:lineRule="auto"/>
      <w:jc w:val="center"/>
      <w:rPr>
        <w:sz w:val="18"/>
        <w:szCs w:val="18"/>
      </w:rPr>
    </w:pPr>
    <w:r>
      <w:t>_</w:t>
    </w:r>
    <w:r w:rsidR="00872A05">
      <w:t>___________________________________________________________________________</w:t>
    </w:r>
    <w:r w:rsidR="00E62A1F">
      <w:t>____</w:t>
    </w:r>
  </w:p>
  <w:p w14:paraId="0FDF011A" w14:textId="1FAFE33B" w:rsidR="00773BFD" w:rsidRPr="00CF0C65" w:rsidRDefault="0039135C" w:rsidP="0035562E">
    <w:pPr>
      <w:pStyle w:val="Footer"/>
      <w:spacing w:line="360" w:lineRule="auto"/>
      <w:jc w:val="center"/>
      <w:rPr>
        <w:rFonts w:ascii="Arial Narrow" w:hAnsi="Arial Narrow"/>
        <w:sz w:val="18"/>
        <w:szCs w:val="18"/>
      </w:rPr>
    </w:pPr>
    <w:r w:rsidRPr="00CF0C65">
      <w:rPr>
        <w:rFonts w:ascii="Arial Narrow" w:hAnsi="Arial Narrow"/>
        <w:sz w:val="18"/>
        <w:szCs w:val="18"/>
      </w:rPr>
      <w:t>Registered under Societies Registration Act 1860</w:t>
    </w:r>
    <w:r w:rsidR="00380CC1" w:rsidRPr="00CF0C65">
      <w:rPr>
        <w:rFonts w:ascii="Arial Narrow" w:hAnsi="Arial Narrow"/>
        <w:sz w:val="18"/>
        <w:szCs w:val="18"/>
      </w:rPr>
      <w:t>(21), No.</w:t>
    </w:r>
    <w:r w:rsidR="00773BFD" w:rsidRPr="00CF0C65">
      <w:rPr>
        <w:rFonts w:ascii="Arial Narrow" w:hAnsi="Arial Narrow"/>
        <w:sz w:val="18"/>
        <w:szCs w:val="18"/>
      </w:rPr>
      <w:t xml:space="preserve"> </w:t>
    </w:r>
    <w:r w:rsidR="007545B2" w:rsidRPr="00CF0C65">
      <w:rPr>
        <w:rFonts w:ascii="Arial Narrow" w:hAnsi="Arial Narrow"/>
        <w:sz w:val="18"/>
        <w:szCs w:val="18"/>
      </w:rPr>
      <w:t>MAHA-BOM</w:t>
    </w:r>
    <w:r w:rsidRPr="00CF0C65">
      <w:rPr>
        <w:rFonts w:ascii="Arial Narrow" w:hAnsi="Arial Narrow"/>
        <w:sz w:val="18"/>
        <w:szCs w:val="18"/>
      </w:rPr>
      <w:t>-116/1991/GB-BSD-dt-06-02-1991(F</w:t>
    </w:r>
    <w:proofErr w:type="gramStart"/>
    <w:r w:rsidRPr="00CF0C65">
      <w:rPr>
        <w:rFonts w:ascii="Arial Narrow" w:hAnsi="Arial Narrow"/>
        <w:sz w:val="18"/>
        <w:szCs w:val="18"/>
      </w:rPr>
      <w:t>14511)(</w:t>
    </w:r>
    <w:proofErr w:type="gramEnd"/>
    <w:r w:rsidRPr="00CF0C65">
      <w:rPr>
        <w:rFonts w:ascii="Arial Narrow" w:hAnsi="Arial Narrow"/>
        <w:sz w:val="18"/>
        <w:szCs w:val="18"/>
      </w:rPr>
      <w:t>Mum)</w:t>
    </w:r>
  </w:p>
  <w:p w14:paraId="4AC714B5" w14:textId="77777777" w:rsidR="00773BFD" w:rsidRPr="005032D4" w:rsidRDefault="00773BFD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2BED59" w14:textId="77777777" w:rsidR="005B0BE9" w:rsidRDefault="005B0BE9" w:rsidP="00E46715">
      <w:pPr>
        <w:spacing w:after="0" w:line="240" w:lineRule="auto"/>
      </w:pPr>
      <w:r>
        <w:separator/>
      </w:r>
    </w:p>
  </w:footnote>
  <w:footnote w:type="continuationSeparator" w:id="0">
    <w:p w14:paraId="56FF47BF" w14:textId="77777777" w:rsidR="005B0BE9" w:rsidRDefault="005B0BE9" w:rsidP="00E46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06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76"/>
      <w:gridCol w:w="222"/>
    </w:tblGrid>
    <w:tr w:rsidR="0020219D" w:rsidRPr="0020219D" w14:paraId="7C3A22F9" w14:textId="77777777" w:rsidTr="0020219D">
      <w:tc>
        <w:tcPr>
          <w:tcW w:w="7508" w:type="dxa"/>
          <w:tcBorders>
            <w:top w:val="nil"/>
            <w:left w:val="nil"/>
            <w:bottom w:val="single" w:sz="4" w:space="0" w:color="auto"/>
            <w:right w:val="nil"/>
          </w:tcBorders>
        </w:tcPr>
        <w:tbl>
          <w:tblPr>
            <w:tblStyle w:val="TableGrid"/>
            <w:tblW w:w="10060" w:type="dxa"/>
            <w:tblBorders>
              <w:top w:val="none" w:sz="0" w:space="0" w:color="auto"/>
              <w:left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234"/>
            <w:gridCol w:w="2826"/>
          </w:tblGrid>
          <w:tr w:rsidR="0020219D" w14:paraId="24A73353" w14:textId="77777777" w:rsidTr="007622B5">
            <w:tc>
              <w:tcPr>
                <w:tcW w:w="7508" w:type="dxa"/>
              </w:tcPr>
              <w:p w14:paraId="158DF9F4" w14:textId="77777777" w:rsidR="0020219D" w:rsidRPr="00A02DB8" w:rsidRDefault="0020219D" w:rsidP="0020219D">
                <w:pPr>
                  <w:pStyle w:val="Header"/>
                  <w:rPr>
                    <w:rFonts w:ascii="Book Antiqua" w:hAnsi="Book Antiqua"/>
                    <w:b/>
                    <w:bCs/>
                    <w:color w:val="FF0000"/>
                  </w:rPr>
                </w:pPr>
                <w:r w:rsidRPr="00A02DB8">
                  <w:rPr>
                    <w:rFonts w:ascii="Book Antiqua" w:hAnsi="Book Antiqua"/>
                    <w:b/>
                    <w:bCs/>
                    <w:color w:val="FF0000"/>
                  </w:rPr>
                  <w:ptab w:relativeTo="margin" w:alignment="left" w:leader="none"/>
                </w:r>
                <w:r w:rsidRPr="00FB1379">
                  <w:rPr>
                    <w:rFonts w:ascii="Book Antiqua" w:hAnsi="Book Antiqua"/>
                    <w:b/>
                    <w:bCs/>
                    <w:color w:val="002060"/>
                  </w:rPr>
                  <w:t>A.S.D. TOPIWALLA HIGH SCHOOL MALVAN</w:t>
                </w:r>
              </w:p>
              <w:p w14:paraId="02BAB812" w14:textId="77777777" w:rsidR="0020219D" w:rsidRPr="0061068B" w:rsidRDefault="0020219D" w:rsidP="0020219D">
                <w:pPr>
                  <w:pStyle w:val="Header"/>
                  <w:rPr>
                    <w:rFonts w:ascii="Book Antiqua" w:hAnsi="Book Antiqua"/>
                    <w:b/>
                    <w:bCs/>
                    <w:color w:val="0000CC"/>
                    <w:sz w:val="28"/>
                    <w:szCs w:val="28"/>
                  </w:rPr>
                </w:pPr>
                <w:proofErr w:type="gramStart"/>
                <w:r w:rsidRPr="00D30503">
                  <w:rPr>
                    <w:rFonts w:ascii="Book Antiqua" w:hAnsi="Book Antiqua"/>
                    <w:b/>
                    <w:bCs/>
                    <w:color w:val="FF0000"/>
                    <w:sz w:val="28"/>
                    <w:szCs w:val="28"/>
                  </w:rPr>
                  <w:t>MAJI  VIDYARTHI</w:t>
                </w:r>
                <w:proofErr w:type="gramEnd"/>
                <w:r w:rsidRPr="00D30503">
                  <w:rPr>
                    <w:rFonts w:ascii="Book Antiqua" w:hAnsi="Book Antiqua"/>
                    <w:b/>
                    <w:bCs/>
                    <w:color w:val="FF0000"/>
                    <w:sz w:val="28"/>
                    <w:szCs w:val="28"/>
                  </w:rPr>
                  <w:t xml:space="preserve">  SANGHATANA</w:t>
                </w:r>
              </w:p>
              <w:p w14:paraId="50344761" w14:textId="77777777" w:rsidR="0020219D" w:rsidRPr="001554C4" w:rsidRDefault="0020219D" w:rsidP="0020219D">
                <w:pPr>
                  <w:pStyle w:val="Header"/>
                  <w:spacing w:before="120"/>
                  <w:rPr>
                    <w:rFonts w:ascii="Book Antiqua" w:hAnsi="Book Antiqua"/>
                    <w:sz w:val="20"/>
                    <w:szCs w:val="20"/>
                  </w:rPr>
                </w:pPr>
                <w:r w:rsidRPr="00143D77">
                  <w:rPr>
                    <w:rFonts w:ascii="Book Antiqua" w:hAnsi="Book Antiqua"/>
                    <w:sz w:val="20"/>
                    <w:szCs w:val="20"/>
                  </w:rPr>
                  <w:t>Room 1, VH</w:t>
                </w:r>
                <w:r>
                  <w:rPr>
                    <w:rFonts w:ascii="Book Antiqua" w:hAnsi="Book Antiqua"/>
                    <w:sz w:val="20"/>
                    <w:szCs w:val="20"/>
                  </w:rPr>
                  <w:t xml:space="preserve"> </w:t>
                </w:r>
                <w:proofErr w:type="spellStart"/>
                <w:r w:rsidRPr="00143D77">
                  <w:rPr>
                    <w:rFonts w:ascii="Book Antiqua" w:hAnsi="Book Antiqua"/>
                    <w:sz w:val="20"/>
                    <w:szCs w:val="20"/>
                  </w:rPr>
                  <w:t>S</w:t>
                </w:r>
                <w:r>
                  <w:rPr>
                    <w:rFonts w:ascii="Book Antiqua" w:hAnsi="Book Antiqua"/>
                    <w:sz w:val="20"/>
                    <w:szCs w:val="20"/>
                  </w:rPr>
                  <w:t>angaonkar</w:t>
                </w:r>
                <w:proofErr w:type="spellEnd"/>
                <w:r w:rsidRPr="00143D77">
                  <w:rPr>
                    <w:rFonts w:ascii="Book Antiqua" w:hAnsi="Book Antiqua"/>
                    <w:sz w:val="20"/>
                    <w:szCs w:val="20"/>
                  </w:rPr>
                  <w:t xml:space="preserve"> </w:t>
                </w:r>
                <w:proofErr w:type="spellStart"/>
                <w:r w:rsidRPr="00143D77">
                  <w:rPr>
                    <w:rFonts w:ascii="Book Antiqua" w:hAnsi="Book Antiqua"/>
                    <w:sz w:val="20"/>
                    <w:szCs w:val="20"/>
                  </w:rPr>
                  <w:t>Dnyanmandir</w:t>
                </w:r>
                <w:proofErr w:type="spellEnd"/>
                <w:r w:rsidRPr="00143D77">
                  <w:rPr>
                    <w:rFonts w:ascii="Book Antiqua" w:hAnsi="Book Antiqua"/>
                    <w:sz w:val="20"/>
                    <w:szCs w:val="20"/>
                  </w:rPr>
                  <w:t xml:space="preserve">, </w:t>
                </w:r>
                <w:proofErr w:type="spellStart"/>
                <w:r w:rsidRPr="00143D77">
                  <w:rPr>
                    <w:rFonts w:ascii="Book Antiqua" w:hAnsi="Book Antiqua"/>
                    <w:sz w:val="20"/>
                    <w:szCs w:val="20"/>
                  </w:rPr>
                  <w:t>Topiwalla</w:t>
                </w:r>
                <w:proofErr w:type="spellEnd"/>
                <w:r w:rsidRPr="00143D77">
                  <w:rPr>
                    <w:rFonts w:ascii="Book Antiqua" w:hAnsi="Book Antiqua"/>
                    <w:sz w:val="20"/>
                    <w:szCs w:val="20"/>
                  </w:rPr>
                  <w:t xml:space="preserve"> High School Campus</w:t>
                </w:r>
              </w:p>
              <w:p w14:paraId="00A340F7" w14:textId="77777777" w:rsidR="0020219D" w:rsidRDefault="0020219D" w:rsidP="0020219D">
                <w:pPr>
                  <w:pStyle w:val="Header"/>
                  <w:rPr>
                    <w:rFonts w:ascii="Bookman Old Style" w:hAnsi="Bookman Old Style"/>
                  </w:rPr>
                </w:pPr>
                <w:proofErr w:type="spellStart"/>
                <w:r w:rsidRPr="00143D77">
                  <w:rPr>
                    <w:rFonts w:ascii="Book Antiqua" w:hAnsi="Book Antiqua"/>
                    <w:sz w:val="20"/>
                    <w:szCs w:val="20"/>
                  </w:rPr>
                  <w:t>Ma</w:t>
                </w:r>
                <w:r w:rsidRPr="001554C4">
                  <w:rPr>
                    <w:rFonts w:ascii="Book Antiqua" w:hAnsi="Book Antiqua"/>
                    <w:sz w:val="20"/>
                    <w:szCs w:val="20"/>
                  </w:rPr>
                  <w:t>lvan</w:t>
                </w:r>
                <w:proofErr w:type="spellEnd"/>
                <w:r w:rsidRPr="001554C4">
                  <w:rPr>
                    <w:rFonts w:ascii="Book Antiqua" w:hAnsi="Book Antiqua"/>
                    <w:sz w:val="20"/>
                    <w:szCs w:val="20"/>
                  </w:rPr>
                  <w:t xml:space="preserve"> 416606</w:t>
                </w:r>
                <w:r>
                  <w:rPr>
                    <w:rFonts w:ascii="Book Antiqua" w:hAnsi="Book Antiqua"/>
                    <w:sz w:val="20"/>
                    <w:szCs w:val="20"/>
                  </w:rPr>
                  <w:t xml:space="preserve">           Phone:</w:t>
                </w:r>
                <w:r w:rsidRPr="001554C4">
                  <w:rPr>
                    <w:rFonts w:ascii="Book Antiqua" w:hAnsi="Book Antiqua"/>
                    <w:sz w:val="20"/>
                    <w:szCs w:val="20"/>
                  </w:rPr>
                  <w:t xml:space="preserve"> </w:t>
                </w:r>
                <w:r w:rsidRPr="00380CC1">
                  <w:rPr>
                    <w:rFonts w:ascii="Book Antiqua" w:hAnsi="Book Antiqua"/>
                    <w:sz w:val="20"/>
                    <w:szCs w:val="20"/>
                  </w:rPr>
                  <w:t>9529786781</w:t>
                </w:r>
                <w:r>
                  <w:rPr>
                    <w:rFonts w:ascii="Book Antiqua" w:hAnsi="Book Antiqua"/>
                    <w:sz w:val="20"/>
                    <w:szCs w:val="20"/>
                  </w:rPr>
                  <w:t xml:space="preserve">          </w:t>
                </w:r>
                <w:r w:rsidRPr="001554C4">
                  <w:rPr>
                    <w:rFonts w:ascii="Book Antiqua" w:hAnsi="Book Antiqua"/>
                    <w:sz w:val="20"/>
                    <w:szCs w:val="20"/>
                  </w:rPr>
                  <w:t xml:space="preserve">Email: </w:t>
                </w:r>
                <w:hyperlink r:id="rId1" w:history="1">
                  <w:r w:rsidRPr="00872A05">
                    <w:rPr>
                      <w:rStyle w:val="Hyperlink"/>
                      <w:rFonts w:ascii="Book Antiqua" w:hAnsi="Book Antiqua"/>
                      <w:color w:val="auto"/>
                      <w:sz w:val="20"/>
                      <w:szCs w:val="20"/>
                      <w:u w:val="none"/>
                    </w:rPr>
                    <w:t>mvs.ths@gmail.com</w:t>
                  </w:r>
                </w:hyperlink>
                <w:r>
                  <w:rPr>
                    <w:rFonts w:ascii="Bookman Old Style" w:hAnsi="Bookman Old Style"/>
                    <w:sz w:val="20"/>
                    <w:szCs w:val="20"/>
                  </w:rPr>
                  <w:t xml:space="preserve"> </w:t>
                </w:r>
              </w:p>
            </w:tc>
            <w:tc>
              <w:tcPr>
                <w:tcW w:w="2552" w:type="dxa"/>
              </w:tcPr>
              <w:p w14:paraId="11FFFD5A" w14:textId="77777777" w:rsidR="0020219D" w:rsidRDefault="0020219D" w:rsidP="0020219D">
                <w:pPr>
                  <w:tabs>
                    <w:tab w:val="left" w:pos="3128"/>
                  </w:tabs>
                  <w:rPr>
                    <w:rFonts w:ascii="Bookman Old Style" w:hAnsi="Bookman Old Style"/>
                  </w:rPr>
                </w:pPr>
                <w:r w:rsidRPr="00775925">
                  <w:rPr>
                    <w:rFonts w:ascii="Book Antiqua" w:hAnsi="Book Antiqua"/>
                    <w:b/>
                    <w:bCs/>
                    <w:noProof/>
                    <w:color w:val="000099"/>
                    <w:lang w:eastAsia="en-IN" w:bidi="hi-IN"/>
                  </w:rPr>
                  <w:drawing>
                    <wp:anchor distT="0" distB="0" distL="114300" distR="114300" simplePos="0" relativeHeight="251659264" behindDoc="0" locked="0" layoutInCell="1" allowOverlap="1" wp14:anchorId="3D68BD06" wp14:editId="76286468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1905</wp:posOffset>
                      </wp:positionV>
                      <wp:extent cx="1655826" cy="781050"/>
                      <wp:effectExtent l="0" t="0" r="1905" b="0"/>
                      <wp:wrapSquare wrapText="bothSides"/>
                      <wp:docPr id="2119412405" name="Picture 1" descr="A yellow hexagon with white letters&#10;&#10;Description automatically generat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119412405" name="Picture 1" descr="A yellow hexagon with white letters&#10;&#10;Description automatically generated"/>
                              <pic:cNvPicPr/>
                            </pic:nvPicPr>
                            <pic:blipFill>
                              <a:blip r:embed="rId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55826" cy="7810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</w:tr>
        </w:tbl>
        <w:p w14:paraId="02A4E5B2" w14:textId="3EFB1BAF" w:rsidR="0020219D" w:rsidRPr="0020219D" w:rsidRDefault="0020219D" w:rsidP="0020219D">
          <w:pPr>
            <w:pStyle w:val="Header"/>
            <w:ind w:left="1800" w:hanging="1658"/>
            <w:rPr>
              <w:rFonts w:ascii="Bookman Old Style" w:hAnsi="Bookman Old Style"/>
              <w:sz w:val="20"/>
              <w:szCs w:val="20"/>
            </w:rPr>
          </w:pPr>
        </w:p>
      </w:tc>
      <w:tc>
        <w:tcPr>
          <w:tcW w:w="2552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0B0C9198" w14:textId="638D4E20" w:rsidR="0020219D" w:rsidRPr="0020219D" w:rsidRDefault="0020219D" w:rsidP="0020219D">
          <w:pPr>
            <w:pStyle w:val="Header"/>
            <w:ind w:left="1800" w:hanging="1658"/>
            <w:jc w:val="center"/>
            <w:rPr>
              <w:rFonts w:ascii="Bookman Old Style" w:hAnsi="Bookman Old Style"/>
              <w:sz w:val="20"/>
              <w:szCs w:val="20"/>
            </w:rPr>
          </w:pPr>
        </w:p>
      </w:tc>
    </w:tr>
  </w:tbl>
  <w:p w14:paraId="79A4EF54" w14:textId="0A0AD5E7" w:rsidR="001910E7" w:rsidRDefault="001D1290" w:rsidP="006F6389">
    <w:pPr>
      <w:pStyle w:val="Header"/>
      <w:ind w:left="1800" w:hanging="1658"/>
      <w:jc w:val="center"/>
    </w:pPr>
    <w:r>
      <w:rPr>
        <w:rFonts w:ascii="Bookman Old Style" w:hAnsi="Bookman Old Style"/>
        <w:sz w:val="20"/>
        <w:szCs w:val="20"/>
      </w:rPr>
      <w:t xml:space="preserve">                                </w:t>
    </w:r>
    <w:r w:rsidR="007545B2">
      <w:rPr>
        <w:rFonts w:ascii="Bookman Old Style" w:hAnsi="Bookman Old Style"/>
        <w:sz w:val="20"/>
        <w:szCs w:val="20"/>
      </w:rPr>
      <w:t xml:space="preserve">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714A8"/>
    <w:multiLevelType w:val="hybridMultilevel"/>
    <w:tmpl w:val="CE1CB6C2"/>
    <w:lvl w:ilvl="0" w:tplc="3A26414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3135916"/>
    <w:multiLevelType w:val="hybridMultilevel"/>
    <w:tmpl w:val="BF243D9E"/>
    <w:lvl w:ilvl="0" w:tplc="5426BC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7C5D33"/>
    <w:multiLevelType w:val="hybridMultilevel"/>
    <w:tmpl w:val="4DD2EEA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Mangal" w:hAnsi="Mangal" w:hint="default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643674"/>
    <w:multiLevelType w:val="hybridMultilevel"/>
    <w:tmpl w:val="93F25346"/>
    <w:lvl w:ilvl="0" w:tplc="A4A2857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FE36A5"/>
    <w:multiLevelType w:val="hybridMultilevel"/>
    <w:tmpl w:val="50D8D9B2"/>
    <w:lvl w:ilvl="0" w:tplc="40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66DB39AC"/>
    <w:multiLevelType w:val="hybridMultilevel"/>
    <w:tmpl w:val="53A8C592"/>
    <w:lvl w:ilvl="0" w:tplc="93F6EEE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7E13F3E"/>
    <w:multiLevelType w:val="hybridMultilevel"/>
    <w:tmpl w:val="BDD407F0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02D"/>
    <w:rsid w:val="00021B9E"/>
    <w:rsid w:val="00027863"/>
    <w:rsid w:val="00040B33"/>
    <w:rsid w:val="00047820"/>
    <w:rsid w:val="0008559E"/>
    <w:rsid w:val="000C16F6"/>
    <w:rsid w:val="000C20DE"/>
    <w:rsid w:val="000C4F01"/>
    <w:rsid w:val="000E1F91"/>
    <w:rsid w:val="000F2DDD"/>
    <w:rsid w:val="00110625"/>
    <w:rsid w:val="00134310"/>
    <w:rsid w:val="0014102D"/>
    <w:rsid w:val="00143D77"/>
    <w:rsid w:val="001554C4"/>
    <w:rsid w:val="00175F1E"/>
    <w:rsid w:val="001910E7"/>
    <w:rsid w:val="00195476"/>
    <w:rsid w:val="001D1290"/>
    <w:rsid w:val="001D758D"/>
    <w:rsid w:val="0020219D"/>
    <w:rsid w:val="0022160A"/>
    <w:rsid w:val="00251BD1"/>
    <w:rsid w:val="00265DF2"/>
    <w:rsid w:val="00266F08"/>
    <w:rsid w:val="00274E92"/>
    <w:rsid w:val="002A6CE7"/>
    <w:rsid w:val="002F0BDF"/>
    <w:rsid w:val="002F1E71"/>
    <w:rsid w:val="00303C8B"/>
    <w:rsid w:val="003104A9"/>
    <w:rsid w:val="003447A4"/>
    <w:rsid w:val="00354FBE"/>
    <w:rsid w:val="0035562E"/>
    <w:rsid w:val="003633ED"/>
    <w:rsid w:val="00365508"/>
    <w:rsid w:val="00380CC1"/>
    <w:rsid w:val="0039135C"/>
    <w:rsid w:val="003A364B"/>
    <w:rsid w:val="003C7D5F"/>
    <w:rsid w:val="003D77AB"/>
    <w:rsid w:val="00422A24"/>
    <w:rsid w:val="00452B24"/>
    <w:rsid w:val="00464AA0"/>
    <w:rsid w:val="004818F3"/>
    <w:rsid w:val="004B2764"/>
    <w:rsid w:val="004D3779"/>
    <w:rsid w:val="004E2B14"/>
    <w:rsid w:val="004E588D"/>
    <w:rsid w:val="004F3C96"/>
    <w:rsid w:val="004F676A"/>
    <w:rsid w:val="005032D4"/>
    <w:rsid w:val="00506280"/>
    <w:rsid w:val="0051320C"/>
    <w:rsid w:val="005414FB"/>
    <w:rsid w:val="00541910"/>
    <w:rsid w:val="005528A4"/>
    <w:rsid w:val="00554B1E"/>
    <w:rsid w:val="00555B0A"/>
    <w:rsid w:val="005847E5"/>
    <w:rsid w:val="005B0BE9"/>
    <w:rsid w:val="005D0D04"/>
    <w:rsid w:val="005E0932"/>
    <w:rsid w:val="005E6825"/>
    <w:rsid w:val="006037EE"/>
    <w:rsid w:val="0061068B"/>
    <w:rsid w:val="006223BD"/>
    <w:rsid w:val="00635F67"/>
    <w:rsid w:val="00642A4D"/>
    <w:rsid w:val="00672B04"/>
    <w:rsid w:val="0069433E"/>
    <w:rsid w:val="006D67B8"/>
    <w:rsid w:val="006F352A"/>
    <w:rsid w:val="006F6389"/>
    <w:rsid w:val="00707760"/>
    <w:rsid w:val="00741C1E"/>
    <w:rsid w:val="00745580"/>
    <w:rsid w:val="007545B2"/>
    <w:rsid w:val="00757BEC"/>
    <w:rsid w:val="00773BFD"/>
    <w:rsid w:val="007B49A8"/>
    <w:rsid w:val="007C406B"/>
    <w:rsid w:val="007D3EDA"/>
    <w:rsid w:val="00803C90"/>
    <w:rsid w:val="008055BE"/>
    <w:rsid w:val="00813629"/>
    <w:rsid w:val="00831B0A"/>
    <w:rsid w:val="008336F5"/>
    <w:rsid w:val="00835A60"/>
    <w:rsid w:val="00860436"/>
    <w:rsid w:val="008622C1"/>
    <w:rsid w:val="00872A05"/>
    <w:rsid w:val="008A0134"/>
    <w:rsid w:val="008A62CB"/>
    <w:rsid w:val="008C1B89"/>
    <w:rsid w:val="008C490C"/>
    <w:rsid w:val="008D6785"/>
    <w:rsid w:val="0091156E"/>
    <w:rsid w:val="009379F0"/>
    <w:rsid w:val="00957DA6"/>
    <w:rsid w:val="00965EB1"/>
    <w:rsid w:val="00984BAA"/>
    <w:rsid w:val="009A7E48"/>
    <w:rsid w:val="009B1BD4"/>
    <w:rsid w:val="009D0D24"/>
    <w:rsid w:val="009D2201"/>
    <w:rsid w:val="009E0E1C"/>
    <w:rsid w:val="00A0053E"/>
    <w:rsid w:val="00A13568"/>
    <w:rsid w:val="00A24CA6"/>
    <w:rsid w:val="00A5243E"/>
    <w:rsid w:val="00A56778"/>
    <w:rsid w:val="00A65AE5"/>
    <w:rsid w:val="00A8071D"/>
    <w:rsid w:val="00A8610B"/>
    <w:rsid w:val="00A93AE0"/>
    <w:rsid w:val="00AC6A73"/>
    <w:rsid w:val="00AC7B9B"/>
    <w:rsid w:val="00AC7DCB"/>
    <w:rsid w:val="00AF3F64"/>
    <w:rsid w:val="00B30D55"/>
    <w:rsid w:val="00B509B2"/>
    <w:rsid w:val="00B70822"/>
    <w:rsid w:val="00B7709B"/>
    <w:rsid w:val="00BB440D"/>
    <w:rsid w:val="00BC00AD"/>
    <w:rsid w:val="00BE460B"/>
    <w:rsid w:val="00C00506"/>
    <w:rsid w:val="00C05A41"/>
    <w:rsid w:val="00C109BE"/>
    <w:rsid w:val="00C1488F"/>
    <w:rsid w:val="00C2352F"/>
    <w:rsid w:val="00C547AC"/>
    <w:rsid w:val="00C80E04"/>
    <w:rsid w:val="00C820A2"/>
    <w:rsid w:val="00CB26D4"/>
    <w:rsid w:val="00CC17F4"/>
    <w:rsid w:val="00CD1094"/>
    <w:rsid w:val="00CD1E48"/>
    <w:rsid w:val="00CE083F"/>
    <w:rsid w:val="00CF0C65"/>
    <w:rsid w:val="00D058A6"/>
    <w:rsid w:val="00D105D9"/>
    <w:rsid w:val="00D237C3"/>
    <w:rsid w:val="00D26B8B"/>
    <w:rsid w:val="00D30503"/>
    <w:rsid w:val="00D32B4B"/>
    <w:rsid w:val="00D409A4"/>
    <w:rsid w:val="00D74939"/>
    <w:rsid w:val="00D90D24"/>
    <w:rsid w:val="00DA1B51"/>
    <w:rsid w:val="00DB70D3"/>
    <w:rsid w:val="00E23E0F"/>
    <w:rsid w:val="00E46715"/>
    <w:rsid w:val="00E62A1F"/>
    <w:rsid w:val="00E62FAB"/>
    <w:rsid w:val="00E914A2"/>
    <w:rsid w:val="00EC05B1"/>
    <w:rsid w:val="00ED4557"/>
    <w:rsid w:val="00F01743"/>
    <w:rsid w:val="00F0478F"/>
    <w:rsid w:val="00F16511"/>
    <w:rsid w:val="00F4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6F1AB3"/>
  <w15:chartTrackingRefBased/>
  <w15:docId w15:val="{203122F4-0E5A-4DE9-8A57-0CEFA0694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5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67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715"/>
  </w:style>
  <w:style w:type="paragraph" w:styleId="Footer">
    <w:name w:val="footer"/>
    <w:basedOn w:val="Normal"/>
    <w:link w:val="FooterChar"/>
    <w:uiPriority w:val="99"/>
    <w:unhideWhenUsed/>
    <w:rsid w:val="00E467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715"/>
  </w:style>
  <w:style w:type="character" w:styleId="Hyperlink">
    <w:name w:val="Hyperlink"/>
    <w:basedOn w:val="DefaultParagraphFont"/>
    <w:uiPriority w:val="99"/>
    <w:unhideWhenUsed/>
    <w:rsid w:val="007545B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545B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109B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C05B1"/>
    <w:pPr>
      <w:ind w:left="720"/>
      <w:contextualSpacing/>
    </w:pPr>
  </w:style>
  <w:style w:type="table" w:styleId="TableGrid">
    <w:name w:val="Table Grid"/>
    <w:basedOn w:val="TableNormal"/>
    <w:uiPriority w:val="39"/>
    <w:rsid w:val="00202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7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mvs.th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170A0-5143-4E81-9B6C-433821B68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Family</dc:creator>
  <cp:keywords/>
  <dc:description/>
  <cp:lastModifiedBy>Rajan</cp:lastModifiedBy>
  <cp:revision>2</cp:revision>
  <cp:lastPrinted>2025-04-01T12:46:00Z</cp:lastPrinted>
  <dcterms:created xsi:type="dcterms:W3CDTF">2026-01-31T07:47:00Z</dcterms:created>
  <dcterms:modified xsi:type="dcterms:W3CDTF">2026-01-31T07:47:00Z</dcterms:modified>
</cp:coreProperties>
</file>